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A053A" w14:textId="77777777" w:rsidR="00386923" w:rsidRDefault="00386923" w:rsidP="00386923">
      <w:pPr>
        <w:pStyle w:val="ds-markdown-paragraph"/>
        <w:jc w:val="right"/>
        <w:rPr>
          <w:rFonts w:eastAsiaTheme="minorHAnsi"/>
          <w:b/>
          <w:noProof/>
        </w:rPr>
      </w:pPr>
    </w:p>
    <w:p w14:paraId="7A47DAC7" w14:textId="444B0C77" w:rsidR="00505EEE" w:rsidRPr="00E26B93" w:rsidRDefault="00505EEE" w:rsidP="00386923">
      <w:pPr>
        <w:pStyle w:val="ds-markdown-paragraph"/>
        <w:jc w:val="right"/>
        <w:rPr>
          <w:rFonts w:eastAsiaTheme="minorHAnsi"/>
          <w:b/>
          <w:noProof/>
        </w:rPr>
      </w:pPr>
      <w:r w:rsidRPr="00E26B93">
        <w:rPr>
          <w:rFonts w:eastAsiaTheme="minorHAnsi"/>
          <w:b/>
          <w:noProof/>
        </w:rPr>
        <w:t>28.01.2025</w:t>
      </w:r>
    </w:p>
    <w:p w14:paraId="157CA9A1" w14:textId="77777777" w:rsidR="00386923" w:rsidRPr="00386923" w:rsidRDefault="00386923" w:rsidP="003869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923">
        <w:rPr>
          <w:rFonts w:ascii="Times New Roman" w:hAnsi="Times New Roman" w:cs="Times New Roman"/>
          <w:b/>
          <w:sz w:val="24"/>
          <w:szCs w:val="24"/>
        </w:rPr>
        <w:t>Красноярский бизнес представит технологии на международной выставке в Бишкеке</w:t>
      </w:r>
    </w:p>
    <w:p w14:paraId="6C9018A7" w14:textId="77777777" w:rsidR="00386923" w:rsidRDefault="00386923" w:rsidP="0036726C">
      <w:pPr>
        <w:spacing w:after="0" w:line="240" w:lineRule="auto"/>
        <w:ind w:firstLine="709"/>
        <w:jc w:val="both"/>
      </w:pPr>
    </w:p>
    <w:p w14:paraId="37E6BB80" w14:textId="5837ADD8" w:rsidR="00505EEE" w:rsidRPr="00E26B93" w:rsidRDefault="00C471D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B93">
        <w:rPr>
          <w:rFonts w:ascii="Times New Roman" w:hAnsi="Times New Roman" w:cs="Times New Roman"/>
          <w:sz w:val="24"/>
          <w:szCs w:val="24"/>
        </w:rPr>
        <w:t xml:space="preserve">Центр поддержки экспорта (структурное подразделение центра «Мой бизнес») приглашает компании региона принять участие в международной строительной выставке </w:t>
      </w:r>
      <w:proofErr w:type="spellStart"/>
      <w:r w:rsidRPr="00E26B93">
        <w:rPr>
          <w:rFonts w:ascii="Times New Roman" w:hAnsi="Times New Roman" w:cs="Times New Roman"/>
          <w:sz w:val="24"/>
          <w:szCs w:val="24"/>
        </w:rPr>
        <w:t>KyrgyzBuild</w:t>
      </w:r>
      <w:proofErr w:type="spellEnd"/>
      <w:r w:rsidRPr="00E26B93">
        <w:rPr>
          <w:rFonts w:ascii="Times New Roman" w:hAnsi="Times New Roman" w:cs="Times New Roman"/>
          <w:sz w:val="24"/>
          <w:szCs w:val="24"/>
        </w:rPr>
        <w:t xml:space="preserve"> 2026, которая </w:t>
      </w:r>
      <w:r w:rsidR="00082BBB">
        <w:rPr>
          <w:rFonts w:ascii="Times New Roman" w:hAnsi="Times New Roman" w:cs="Times New Roman"/>
          <w:sz w:val="24"/>
          <w:szCs w:val="24"/>
        </w:rPr>
        <w:t>пройдет</w:t>
      </w:r>
      <w:r w:rsidRPr="00E26B93">
        <w:rPr>
          <w:rFonts w:ascii="Times New Roman" w:hAnsi="Times New Roman" w:cs="Times New Roman"/>
          <w:sz w:val="24"/>
          <w:szCs w:val="24"/>
        </w:rPr>
        <w:t xml:space="preserve"> с 14 по</w:t>
      </w:r>
      <w:r w:rsidR="00505EEE" w:rsidRPr="00E26B93">
        <w:rPr>
          <w:rFonts w:ascii="Times New Roman" w:hAnsi="Times New Roman" w:cs="Times New Roman"/>
          <w:sz w:val="24"/>
          <w:szCs w:val="24"/>
        </w:rPr>
        <w:t xml:space="preserve"> 16 апреля в Бишкеке.</w:t>
      </w:r>
    </w:p>
    <w:p w14:paraId="52689AE6" w14:textId="77777777" w:rsidR="00505EEE" w:rsidRPr="00E26B93" w:rsidRDefault="00C471D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B93">
        <w:rPr>
          <w:rFonts w:ascii="Times New Roman" w:hAnsi="Times New Roman" w:cs="Times New Roman"/>
          <w:sz w:val="24"/>
          <w:szCs w:val="24"/>
        </w:rPr>
        <w:t>Мероприятие представляет собой эффективную площадку для выхода на международный рынок, установления деловых контактов с ключевыми игроками строительной отрасли и демонстрации современных строительных решений и техноло</w:t>
      </w:r>
      <w:r w:rsidR="00505EEE" w:rsidRPr="00E26B93">
        <w:rPr>
          <w:rFonts w:ascii="Times New Roman" w:hAnsi="Times New Roman" w:cs="Times New Roman"/>
          <w:sz w:val="24"/>
          <w:szCs w:val="24"/>
        </w:rPr>
        <w:t>гий из Красноярского края.</w:t>
      </w:r>
    </w:p>
    <w:p w14:paraId="65A65EB1" w14:textId="6DC9EAF5" w:rsidR="00505EEE" w:rsidRPr="00E26B93" w:rsidRDefault="00C471D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B93">
        <w:rPr>
          <w:rFonts w:ascii="Times New Roman" w:hAnsi="Times New Roman" w:cs="Times New Roman"/>
          <w:sz w:val="24"/>
          <w:szCs w:val="24"/>
        </w:rPr>
        <w:t xml:space="preserve">Выставка традиционно собирает ведущих поставщиков оборудования, строительных материалов и инновационного инженерного оснащения. В числе основных тематических направлений </w:t>
      </w:r>
      <w:r w:rsidR="00E26B93">
        <w:rPr>
          <w:rFonts w:ascii="Times New Roman" w:hAnsi="Times New Roman" w:cs="Times New Roman"/>
          <w:sz w:val="24"/>
          <w:szCs w:val="24"/>
        </w:rPr>
        <w:t>–</w:t>
      </w:r>
      <w:r w:rsidRPr="00E26B93">
        <w:rPr>
          <w:rFonts w:ascii="Times New Roman" w:hAnsi="Times New Roman" w:cs="Times New Roman"/>
          <w:sz w:val="24"/>
          <w:szCs w:val="24"/>
        </w:rPr>
        <w:t xml:space="preserve"> отопление и сантехника, строительная техника и материалы, двери, окна, фасады и кровельные системы, энергосберегающие технологии и освещение, системы безопасности, а также специализирова</w:t>
      </w:r>
      <w:r w:rsidR="00505EEE" w:rsidRPr="00E26B93">
        <w:rPr>
          <w:rFonts w:ascii="Times New Roman" w:hAnsi="Times New Roman" w:cs="Times New Roman"/>
          <w:sz w:val="24"/>
          <w:szCs w:val="24"/>
        </w:rPr>
        <w:t>нная техника для стройплощадок.</w:t>
      </w:r>
    </w:p>
    <w:p w14:paraId="2D6248EC" w14:textId="33BC1983" w:rsidR="00505EEE" w:rsidRPr="00E26B93" w:rsidRDefault="00C471D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B93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4702BE">
        <w:rPr>
          <w:rFonts w:ascii="Times New Roman" w:hAnsi="Times New Roman" w:cs="Times New Roman"/>
          <w:sz w:val="24"/>
          <w:szCs w:val="24"/>
        </w:rPr>
        <w:t>оказывает поддержку в организации</w:t>
      </w:r>
      <w:r w:rsidRPr="00E26B93">
        <w:rPr>
          <w:rFonts w:ascii="Times New Roman" w:hAnsi="Times New Roman" w:cs="Times New Roman"/>
          <w:sz w:val="24"/>
          <w:szCs w:val="24"/>
        </w:rPr>
        <w:t xml:space="preserve"> деловой</w:t>
      </w:r>
      <w:r w:rsidR="004702BE">
        <w:rPr>
          <w:rFonts w:ascii="Times New Roman" w:hAnsi="Times New Roman" w:cs="Times New Roman"/>
          <w:sz w:val="24"/>
          <w:szCs w:val="24"/>
        </w:rPr>
        <w:t xml:space="preserve"> программы в Бишкеке, проведении</w:t>
      </w:r>
      <w:r w:rsidRPr="00E26B93">
        <w:rPr>
          <w:rFonts w:ascii="Times New Roman" w:hAnsi="Times New Roman" w:cs="Times New Roman"/>
          <w:sz w:val="24"/>
          <w:szCs w:val="24"/>
        </w:rPr>
        <w:t xml:space="preserve"> B2B-встреч, перевод</w:t>
      </w:r>
      <w:r w:rsidR="004702BE">
        <w:rPr>
          <w:rFonts w:ascii="Times New Roman" w:hAnsi="Times New Roman" w:cs="Times New Roman"/>
          <w:sz w:val="24"/>
          <w:szCs w:val="24"/>
        </w:rPr>
        <w:t>е</w:t>
      </w:r>
      <w:r w:rsidRPr="00E26B93">
        <w:rPr>
          <w:rFonts w:ascii="Times New Roman" w:hAnsi="Times New Roman" w:cs="Times New Roman"/>
          <w:sz w:val="24"/>
          <w:szCs w:val="24"/>
        </w:rPr>
        <w:t xml:space="preserve"> презентационных материалов и коммерческих предложений на иностранный язык при необходимости, а также обеспечивает трансфер на территории Кыргызстана </w:t>
      </w:r>
      <w:r w:rsidR="00505EEE" w:rsidRPr="00E26B93">
        <w:rPr>
          <w:rFonts w:ascii="Times New Roman" w:hAnsi="Times New Roman" w:cs="Times New Roman"/>
          <w:sz w:val="24"/>
          <w:szCs w:val="24"/>
        </w:rPr>
        <w:t>в рамках официальной программы.</w:t>
      </w:r>
    </w:p>
    <w:p w14:paraId="3BE0D546" w14:textId="6B151C52" w:rsidR="0036726C" w:rsidRPr="000A54EB" w:rsidRDefault="00C471D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26B93">
        <w:rPr>
          <w:rFonts w:ascii="Times New Roman" w:hAnsi="Times New Roman" w:cs="Times New Roman"/>
          <w:sz w:val="24"/>
          <w:szCs w:val="24"/>
        </w:rPr>
        <w:t xml:space="preserve">Для подачи заявки и получения дополнительной информации </w:t>
      </w:r>
      <w:r w:rsidR="004702BE">
        <w:rPr>
          <w:rFonts w:ascii="Times New Roman" w:hAnsi="Times New Roman" w:cs="Times New Roman"/>
          <w:sz w:val="24"/>
          <w:szCs w:val="24"/>
        </w:rPr>
        <w:t>переходите</w:t>
      </w:r>
      <w:r w:rsidR="0036726C" w:rsidRPr="00E26B93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7" w:tgtFrame="_blank" w:history="1">
        <w:r w:rsidR="000A54EB" w:rsidRPr="000A54EB">
          <w:rPr>
            <w:rStyle w:val="afa"/>
            <w:rFonts w:ascii="Times New Roman" w:hAnsi="Times New Roman" w:cs="Times New Roman"/>
            <w:sz w:val="24"/>
            <w:szCs w:val="24"/>
          </w:rPr>
          <w:t>vk.cc/cTLpV3</w:t>
        </w:r>
      </w:hyperlink>
      <w:r w:rsidR="000A54EB" w:rsidRPr="000A54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494C94" w14:textId="34E39B8B" w:rsidR="0047322F" w:rsidRPr="00E26B93" w:rsidRDefault="00C471D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B93">
        <w:rPr>
          <w:rFonts w:ascii="Times New Roman" w:hAnsi="Times New Roman" w:cs="Times New Roman"/>
          <w:sz w:val="24"/>
          <w:szCs w:val="24"/>
        </w:rPr>
        <w:t xml:space="preserve">Обо всех мероприятиях и мерах поддержки бизнеса, реализуемых в том числе в рамках национальных проектов </w:t>
      </w:r>
      <w:r w:rsidRPr="00E26B93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Pr="00E26B93">
        <w:rPr>
          <w:rFonts w:ascii="Times New Roman" w:hAnsi="Times New Roman" w:cs="Times New Roman"/>
          <w:sz w:val="24"/>
          <w:szCs w:val="24"/>
        </w:rPr>
        <w:t xml:space="preserve"> и </w:t>
      </w:r>
      <w:r w:rsidRPr="00E26B93">
        <w:rPr>
          <w:rFonts w:ascii="Times New Roman" w:hAnsi="Times New Roman" w:cs="Times New Roman"/>
          <w:b/>
          <w:sz w:val="24"/>
          <w:szCs w:val="24"/>
        </w:rPr>
        <w:t>«Международная кооперация и экспорт»</w:t>
      </w:r>
      <w:r w:rsidRPr="00E26B93">
        <w:rPr>
          <w:rFonts w:ascii="Times New Roman" w:hAnsi="Times New Roman" w:cs="Times New Roman"/>
          <w:sz w:val="24"/>
          <w:szCs w:val="24"/>
        </w:rPr>
        <w:t>, вы можете узнать по телефону</w:t>
      </w:r>
      <w:r w:rsidR="0036726C" w:rsidRPr="00E26B93">
        <w:rPr>
          <w:rFonts w:ascii="Times New Roman" w:hAnsi="Times New Roman" w:cs="Times New Roman"/>
          <w:sz w:val="24"/>
          <w:szCs w:val="24"/>
        </w:rPr>
        <w:t xml:space="preserve">: 8-800-234-0-124. </w:t>
      </w:r>
    </w:p>
    <w:p w14:paraId="447467A9" w14:textId="40B9A74B" w:rsidR="0036726C" w:rsidRPr="00E26B93" w:rsidRDefault="0036726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53CD7A" w14:textId="77777777" w:rsidR="0036726C" w:rsidRPr="00E26B93" w:rsidRDefault="0036726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91DEC4" w14:textId="77777777" w:rsidR="00E26B93" w:rsidRPr="0081328A" w:rsidRDefault="00E26B93" w:rsidP="00E26B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41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Pr="001641A6">
        <w:rPr>
          <w:rFonts w:ascii="Times New Roman" w:hAnsi="Times New Roman" w:cs="Times New Roman"/>
          <w:i/>
          <w:sz w:val="24"/>
          <w:szCs w:val="24"/>
        </w:rPr>
        <w:t>+ 7 (391) 222-55-03,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iCs/>
          <w:sz w:val="24"/>
          <w:szCs w:val="24"/>
        </w:rPr>
        <w:t>+ 7 (391) 205-44-32 (доб. 043), пресс-служба центра «Мой бизнес».</w:t>
      </w:r>
    </w:p>
    <w:p w14:paraId="27533C99" w14:textId="77777777" w:rsidR="003840BE" w:rsidRPr="00E26B93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E26B93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E26B93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E26B9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B04B2" w14:textId="77777777" w:rsidR="00486487" w:rsidRDefault="00486487">
      <w:pPr>
        <w:spacing w:after="0" w:line="240" w:lineRule="auto"/>
      </w:pPr>
      <w:r>
        <w:separator/>
      </w:r>
    </w:p>
  </w:endnote>
  <w:endnote w:type="continuationSeparator" w:id="0">
    <w:p w14:paraId="7C96B73D" w14:textId="77777777" w:rsidR="00486487" w:rsidRDefault="0048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E483B" w14:textId="77777777" w:rsidR="00486487" w:rsidRDefault="00486487">
      <w:pPr>
        <w:spacing w:after="0" w:line="240" w:lineRule="auto"/>
      </w:pPr>
      <w:r>
        <w:separator/>
      </w:r>
    </w:p>
  </w:footnote>
  <w:footnote w:type="continuationSeparator" w:id="0">
    <w:p w14:paraId="33326777" w14:textId="77777777" w:rsidR="00486487" w:rsidRDefault="0048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82BBB"/>
    <w:rsid w:val="000A54EB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6726C"/>
    <w:rsid w:val="003840BE"/>
    <w:rsid w:val="00386923"/>
    <w:rsid w:val="00391BB1"/>
    <w:rsid w:val="003A2184"/>
    <w:rsid w:val="003C7E46"/>
    <w:rsid w:val="003F3571"/>
    <w:rsid w:val="0040445B"/>
    <w:rsid w:val="004702BE"/>
    <w:rsid w:val="0047322F"/>
    <w:rsid w:val="00486487"/>
    <w:rsid w:val="004D696C"/>
    <w:rsid w:val="004F022C"/>
    <w:rsid w:val="00504AE9"/>
    <w:rsid w:val="00505EEE"/>
    <w:rsid w:val="00553E51"/>
    <w:rsid w:val="005A1710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8F4529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255B5"/>
    <w:rsid w:val="00C45289"/>
    <w:rsid w:val="00C471DC"/>
    <w:rsid w:val="00C614E6"/>
    <w:rsid w:val="00CB4952"/>
    <w:rsid w:val="00CD5187"/>
    <w:rsid w:val="00CF2874"/>
    <w:rsid w:val="00D24CE7"/>
    <w:rsid w:val="00D33792"/>
    <w:rsid w:val="00D767AE"/>
    <w:rsid w:val="00D9650E"/>
    <w:rsid w:val="00E26B93"/>
    <w:rsid w:val="00E54318"/>
    <w:rsid w:val="00E72770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c/cTLpV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19</cp:revision>
  <cp:lastPrinted>2025-07-17T09:10:00Z</cp:lastPrinted>
  <dcterms:created xsi:type="dcterms:W3CDTF">2025-08-04T07:36:00Z</dcterms:created>
  <dcterms:modified xsi:type="dcterms:W3CDTF">2026-01-29T07:33:00Z</dcterms:modified>
</cp:coreProperties>
</file>